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05F" w14:textId="77777777" w:rsidR="000D26D5" w:rsidRDefault="000D26D5" w:rsidP="00103831">
      <w:pPr>
        <w:jc w:val="center"/>
        <w:rPr>
          <w:sz w:val="40"/>
          <w:szCs w:val="40"/>
          <w:u w:val="single"/>
        </w:rPr>
      </w:pPr>
      <w:bookmarkStart w:id="0" w:name="_GoBack"/>
      <w:bookmarkEnd w:id="0"/>
    </w:p>
    <w:p w14:paraId="22089287" w14:textId="77777777" w:rsidR="00535537" w:rsidRPr="00FB1383" w:rsidRDefault="00103831" w:rsidP="00103831">
      <w:pPr>
        <w:jc w:val="center"/>
        <w:rPr>
          <w:sz w:val="48"/>
          <w:szCs w:val="40"/>
          <w:u w:val="single"/>
        </w:rPr>
      </w:pPr>
      <w:r w:rsidRPr="00FB1383">
        <w:rPr>
          <w:sz w:val="48"/>
          <w:szCs w:val="40"/>
          <w:u w:val="single"/>
        </w:rPr>
        <w:t xml:space="preserve"> </w:t>
      </w:r>
    </w:p>
    <w:p w14:paraId="662C770F" w14:textId="77777777" w:rsidR="00B409F8" w:rsidRDefault="00B409F8" w:rsidP="00103831">
      <w:pPr>
        <w:jc w:val="center"/>
        <w:rPr>
          <w:rFonts w:eastAsia="Calibri"/>
          <w:b/>
          <w:bCs/>
          <w:sz w:val="48"/>
          <w:szCs w:val="40"/>
          <w:u w:val="single"/>
          <w:lang w:eastAsia="en-US"/>
        </w:rPr>
      </w:pPr>
      <w:r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LETNÍ TÁBOR PRO VŠECHNY</w:t>
      </w:r>
    </w:p>
    <w:p w14:paraId="3DE9FBD1" w14:textId="4DB2F9F8" w:rsidR="00103831" w:rsidRPr="00BA62D8" w:rsidRDefault="00103831" w:rsidP="00103831">
      <w:pPr>
        <w:jc w:val="center"/>
        <w:rPr>
          <w:rFonts w:eastAsia="Calibri"/>
          <w:b/>
          <w:bCs/>
          <w:color w:val="FF0000"/>
          <w:sz w:val="48"/>
          <w:szCs w:val="40"/>
          <w:u w:val="single"/>
          <w:lang w:eastAsia="en-US"/>
        </w:rPr>
      </w:pPr>
      <w:r w:rsidRPr="00FB1383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</w:t>
      </w:r>
      <w:r w:rsidRPr="00686A45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dětí </w:t>
      </w:r>
      <w:r w:rsidR="00083E71" w:rsidRPr="00686A45">
        <w:rPr>
          <w:rFonts w:eastAsia="Calibri"/>
          <w:b/>
          <w:bCs/>
          <w:sz w:val="48"/>
          <w:szCs w:val="40"/>
          <w:u w:val="single"/>
          <w:lang w:eastAsia="en-US"/>
        </w:rPr>
        <w:t>5</w:t>
      </w:r>
      <w:r w:rsidRPr="00686A45">
        <w:rPr>
          <w:rFonts w:eastAsia="Calibri"/>
          <w:b/>
          <w:bCs/>
          <w:sz w:val="48"/>
          <w:szCs w:val="40"/>
          <w:u w:val="single"/>
          <w:lang w:eastAsia="en-US"/>
        </w:rPr>
        <w:t>-14 let</w:t>
      </w:r>
    </w:p>
    <w:p w14:paraId="546E524C" w14:textId="77777777" w:rsidR="000D26D5" w:rsidRPr="000D26D5" w:rsidRDefault="000D26D5" w:rsidP="00103831">
      <w:pPr>
        <w:jc w:val="center"/>
        <w:rPr>
          <w:rFonts w:eastAsia="Calibri"/>
          <w:b/>
          <w:bCs/>
          <w:sz w:val="40"/>
          <w:szCs w:val="40"/>
          <w:u w:val="single"/>
          <w:lang w:eastAsia="en-US"/>
        </w:rPr>
      </w:pPr>
    </w:p>
    <w:p w14:paraId="2758117E" w14:textId="77777777" w:rsidR="00AD7533" w:rsidRDefault="00AD7533" w:rsidP="00103831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78A3C71E" w14:textId="77777777" w:rsidR="00103831" w:rsidRPr="000D26D5" w:rsidRDefault="00103831" w:rsidP="000D26D5">
      <w:pPr>
        <w:spacing w:line="360" w:lineRule="auto"/>
        <w:rPr>
          <w:rFonts w:eastAsia="Calibri"/>
          <w:b/>
          <w:bCs/>
          <w:lang w:eastAsia="en-US"/>
        </w:rPr>
      </w:pPr>
      <w:r w:rsidRPr="000D26D5">
        <w:rPr>
          <w:rFonts w:eastAsia="Calibri"/>
          <w:b/>
          <w:bCs/>
          <w:sz w:val="28"/>
          <w:lang w:eastAsia="en-US"/>
        </w:rPr>
        <w:t xml:space="preserve"> </w:t>
      </w:r>
      <w:r w:rsidRPr="000D26D5">
        <w:rPr>
          <w:rFonts w:eastAsia="Calibri"/>
          <w:b/>
          <w:bCs/>
          <w:sz w:val="28"/>
          <w:u w:val="single"/>
          <w:lang w:eastAsia="en-US"/>
        </w:rPr>
        <w:t>Místo</w:t>
      </w:r>
      <w:r w:rsidRPr="000D26D5">
        <w:rPr>
          <w:rFonts w:eastAsia="Calibri"/>
          <w:b/>
          <w:bCs/>
          <w:i/>
          <w:u w:val="single"/>
          <w:lang w:eastAsia="en-US"/>
        </w:rPr>
        <w:t>:</w:t>
      </w:r>
      <w:r>
        <w:rPr>
          <w:rFonts w:eastAsia="Calibri"/>
          <w:b/>
          <w:bCs/>
          <w:i/>
          <w:lang w:eastAsia="en-US"/>
        </w:rPr>
        <w:t xml:space="preserve"> </w:t>
      </w:r>
      <w:r w:rsidRPr="000D26D5">
        <w:rPr>
          <w:rFonts w:eastAsia="Calibri"/>
          <w:b/>
          <w:bCs/>
          <w:lang w:eastAsia="en-US"/>
        </w:rPr>
        <w:t xml:space="preserve">Janov nad Nisou – PENSION ARTUR – Malý </w:t>
      </w:r>
      <w:proofErr w:type="spellStart"/>
      <w:r w:rsidRPr="000D26D5">
        <w:rPr>
          <w:rFonts w:eastAsia="Calibri"/>
          <w:b/>
          <w:bCs/>
          <w:lang w:eastAsia="en-US"/>
        </w:rPr>
        <w:t>Semerink</w:t>
      </w:r>
      <w:proofErr w:type="spellEnd"/>
      <w:r w:rsidRPr="000D26D5">
        <w:rPr>
          <w:rFonts w:eastAsia="Calibri"/>
          <w:b/>
          <w:bCs/>
          <w:lang w:eastAsia="en-US"/>
        </w:rPr>
        <w:t xml:space="preserve"> 1016</w:t>
      </w:r>
    </w:p>
    <w:p w14:paraId="3E1ABA84" w14:textId="5BCEF1B2" w:rsidR="000D26D5" w:rsidRPr="00686A45" w:rsidRDefault="00103831" w:rsidP="000D26D5">
      <w:pPr>
        <w:spacing w:line="360" w:lineRule="auto"/>
        <w:rPr>
          <w:rFonts w:eastAsia="Calibri"/>
          <w:lang w:eastAsia="en-US"/>
        </w:rPr>
      </w:pPr>
      <w:r w:rsidRPr="000D26D5">
        <w:rPr>
          <w:rFonts w:eastAsia="Calibri"/>
          <w:b/>
          <w:sz w:val="28"/>
          <w:u w:val="single"/>
          <w:lang w:eastAsia="en-US"/>
        </w:rPr>
        <w:t>Odjezd</w:t>
      </w:r>
      <w:r w:rsidR="000D26D5" w:rsidRPr="00686A45">
        <w:rPr>
          <w:rFonts w:eastAsia="Calibri"/>
          <w:b/>
          <w:u w:val="single"/>
          <w:lang w:eastAsia="en-US"/>
        </w:rPr>
        <w:t>:</w:t>
      </w:r>
      <w:r w:rsidRPr="00686A45">
        <w:rPr>
          <w:rFonts w:eastAsia="Calibri"/>
          <w:lang w:eastAsia="en-US"/>
        </w:rPr>
        <w:t xml:space="preserve"> </w:t>
      </w:r>
      <w:r w:rsidRPr="00686A45">
        <w:rPr>
          <w:rFonts w:eastAsia="Calibri"/>
          <w:b/>
          <w:u w:val="single"/>
          <w:lang w:eastAsia="en-US"/>
        </w:rPr>
        <w:t>2</w:t>
      </w:r>
      <w:r w:rsidR="007D662B">
        <w:rPr>
          <w:rFonts w:eastAsia="Calibri"/>
          <w:b/>
          <w:u w:val="single"/>
          <w:lang w:eastAsia="en-US"/>
        </w:rPr>
        <w:t>1</w:t>
      </w:r>
      <w:r w:rsidR="004C08D5">
        <w:rPr>
          <w:rFonts w:eastAsia="Calibri"/>
          <w:b/>
          <w:u w:val="single"/>
          <w:lang w:eastAsia="en-US"/>
        </w:rPr>
        <w:t>.</w:t>
      </w:r>
      <w:r w:rsidR="000D26D5" w:rsidRPr="00686A45">
        <w:rPr>
          <w:rFonts w:eastAsia="Calibri"/>
          <w:b/>
          <w:u w:val="single"/>
          <w:lang w:eastAsia="en-US"/>
        </w:rPr>
        <w:t xml:space="preserve"> 7. </w:t>
      </w:r>
      <w:r w:rsidR="004C08D5">
        <w:rPr>
          <w:rFonts w:eastAsia="Calibri"/>
          <w:b/>
          <w:u w:val="single"/>
          <w:lang w:eastAsia="en-US"/>
        </w:rPr>
        <w:t xml:space="preserve"> </w:t>
      </w:r>
      <w:r w:rsidR="000D26D5" w:rsidRPr="00686A45">
        <w:rPr>
          <w:rFonts w:eastAsia="Calibri"/>
          <w:b/>
          <w:u w:val="single"/>
          <w:lang w:eastAsia="en-US"/>
        </w:rPr>
        <w:t>202</w:t>
      </w:r>
      <w:r w:rsidR="007D662B">
        <w:rPr>
          <w:rFonts w:eastAsia="Calibri"/>
          <w:b/>
          <w:u w:val="single"/>
          <w:lang w:eastAsia="en-US"/>
        </w:rPr>
        <w:t>4</w:t>
      </w:r>
      <w:r w:rsidR="000D26D5" w:rsidRPr="00686A45">
        <w:rPr>
          <w:rFonts w:eastAsia="Calibri"/>
          <w:b/>
          <w:lang w:eastAsia="en-US"/>
        </w:rPr>
        <w:t>: tělocvična Hostivař</w:t>
      </w:r>
      <w:r w:rsidR="000D26D5" w:rsidRPr="00686A45">
        <w:rPr>
          <w:rFonts w:eastAsia="Calibri"/>
          <w:lang w:eastAsia="en-US"/>
        </w:rPr>
        <w:t xml:space="preserve"> - </w:t>
      </w:r>
      <w:r w:rsidRPr="00686A45">
        <w:rPr>
          <w:rFonts w:eastAsia="Calibri"/>
          <w:lang w:eastAsia="en-US"/>
        </w:rPr>
        <w:t>V </w:t>
      </w:r>
      <w:proofErr w:type="spellStart"/>
      <w:r w:rsidRPr="00686A45">
        <w:rPr>
          <w:rFonts w:eastAsia="Calibri"/>
          <w:lang w:eastAsia="en-US"/>
        </w:rPr>
        <w:t>Chotejně</w:t>
      </w:r>
      <w:proofErr w:type="spellEnd"/>
      <w:r w:rsidRPr="00686A45">
        <w:rPr>
          <w:rFonts w:eastAsia="Calibri"/>
          <w:lang w:eastAsia="en-US"/>
        </w:rPr>
        <w:t xml:space="preserve"> 1297/11 – Praha 10, Hostivař, </w:t>
      </w:r>
    </w:p>
    <w:p w14:paraId="22723418" w14:textId="1867770C" w:rsidR="00103831" w:rsidRPr="00686A45" w:rsidRDefault="00103831" w:rsidP="000D26D5">
      <w:pPr>
        <w:spacing w:line="360" w:lineRule="auto"/>
        <w:rPr>
          <w:rFonts w:eastAsia="Calibri"/>
          <w:lang w:eastAsia="en-US"/>
        </w:rPr>
      </w:pPr>
      <w:r w:rsidRPr="00686A45">
        <w:rPr>
          <w:rFonts w:eastAsia="Calibri"/>
          <w:b/>
          <w:lang w:eastAsia="en-US"/>
        </w:rPr>
        <w:t>čas odjezdu</w:t>
      </w:r>
      <w:r w:rsidR="000D26D5" w:rsidRPr="00686A45">
        <w:rPr>
          <w:rFonts w:eastAsia="Calibri"/>
          <w:b/>
          <w:lang w:eastAsia="en-US"/>
        </w:rPr>
        <w:t>:</w:t>
      </w:r>
      <w:r w:rsidRPr="00686A45">
        <w:rPr>
          <w:rFonts w:eastAsia="Calibri"/>
          <w:b/>
          <w:lang w:eastAsia="en-US"/>
        </w:rPr>
        <w:t xml:space="preserve"> </w:t>
      </w:r>
      <w:r w:rsidRPr="00686A45">
        <w:rPr>
          <w:rFonts w:eastAsia="Calibri"/>
          <w:b/>
          <w:u w:val="single"/>
          <w:lang w:eastAsia="en-US"/>
        </w:rPr>
        <w:t>16:00</w:t>
      </w:r>
      <w:r w:rsidR="000D26D5" w:rsidRPr="00686A45">
        <w:rPr>
          <w:rFonts w:eastAsia="Calibri"/>
          <w:lang w:eastAsia="en-US"/>
        </w:rPr>
        <w:t xml:space="preserve"> </w:t>
      </w:r>
      <w:r w:rsidRPr="00686A45">
        <w:rPr>
          <w:rFonts w:eastAsia="Calibri"/>
          <w:lang w:eastAsia="en-US"/>
        </w:rPr>
        <w:t xml:space="preserve">(sraz 15:30) </w:t>
      </w:r>
    </w:p>
    <w:p w14:paraId="124543E7" w14:textId="2A9A8F84" w:rsidR="00103831" w:rsidRDefault="00103831" w:rsidP="000D26D5">
      <w:pPr>
        <w:spacing w:line="360" w:lineRule="auto"/>
        <w:rPr>
          <w:rFonts w:eastAsia="Calibri"/>
          <w:lang w:eastAsia="en-US"/>
        </w:rPr>
      </w:pPr>
      <w:r w:rsidRPr="00686A45">
        <w:rPr>
          <w:rFonts w:eastAsia="Calibri"/>
          <w:b/>
          <w:sz w:val="28"/>
          <w:u w:val="single"/>
          <w:lang w:eastAsia="en-US"/>
        </w:rPr>
        <w:t>Den návratu:</w:t>
      </w:r>
      <w:r w:rsidRPr="00686A45">
        <w:rPr>
          <w:rFonts w:eastAsia="Calibri"/>
          <w:sz w:val="28"/>
          <w:lang w:eastAsia="en-US"/>
        </w:rPr>
        <w:t xml:space="preserve"> </w:t>
      </w:r>
      <w:r w:rsidR="007D662B">
        <w:rPr>
          <w:rFonts w:eastAsia="Calibri"/>
          <w:b/>
          <w:lang w:eastAsia="en-US"/>
        </w:rPr>
        <w:t>27</w:t>
      </w:r>
      <w:r w:rsidR="004C08D5">
        <w:rPr>
          <w:rFonts w:eastAsia="Calibri"/>
          <w:b/>
          <w:lang w:eastAsia="en-US"/>
        </w:rPr>
        <w:t>. 7</w:t>
      </w:r>
      <w:r w:rsidRPr="00686A45">
        <w:rPr>
          <w:rFonts w:eastAsia="Calibri"/>
          <w:b/>
          <w:lang w:eastAsia="en-US"/>
        </w:rPr>
        <w:t>. 202</w:t>
      </w:r>
      <w:r w:rsidR="007D662B">
        <w:rPr>
          <w:rFonts w:eastAsia="Calibri"/>
          <w:b/>
          <w:lang w:eastAsia="en-US"/>
        </w:rPr>
        <w:t>4</w:t>
      </w:r>
      <w:r w:rsidRPr="00686A45">
        <w:rPr>
          <w:rFonts w:eastAsia="Calibri"/>
          <w:b/>
          <w:lang w:eastAsia="en-US"/>
        </w:rPr>
        <w:t xml:space="preserve"> cca </w:t>
      </w:r>
      <w:r w:rsidRPr="000D26D5">
        <w:rPr>
          <w:rFonts w:eastAsia="Calibri"/>
          <w:b/>
          <w:lang w:eastAsia="en-US"/>
        </w:rPr>
        <w:t>v 1</w:t>
      </w:r>
      <w:r w:rsidR="00686A45">
        <w:rPr>
          <w:rFonts w:eastAsia="Calibri"/>
          <w:b/>
          <w:lang w:eastAsia="en-US"/>
        </w:rPr>
        <w:t>1</w:t>
      </w:r>
      <w:r w:rsidRPr="000D26D5">
        <w:rPr>
          <w:rFonts w:eastAsia="Calibri"/>
          <w:b/>
          <w:lang w:eastAsia="en-US"/>
        </w:rPr>
        <w:t>:00. tělocvična Hostivař</w:t>
      </w:r>
      <w:r w:rsidRPr="000D26D5">
        <w:rPr>
          <w:rFonts w:eastAsia="Calibri"/>
          <w:lang w:eastAsia="en-US"/>
        </w:rPr>
        <w:t xml:space="preserve"> – V </w:t>
      </w:r>
      <w:proofErr w:type="spellStart"/>
      <w:r w:rsidRPr="000D26D5">
        <w:rPr>
          <w:rFonts w:eastAsia="Calibri"/>
          <w:lang w:eastAsia="en-US"/>
        </w:rPr>
        <w:t>Chotejně</w:t>
      </w:r>
      <w:proofErr w:type="spellEnd"/>
      <w:r w:rsidRPr="000D26D5">
        <w:rPr>
          <w:rFonts w:eastAsia="Calibri"/>
          <w:lang w:eastAsia="en-US"/>
        </w:rPr>
        <w:t xml:space="preserve"> 1297/11 – Praha 10, Hostivař</w:t>
      </w:r>
    </w:p>
    <w:p w14:paraId="064ABDD4" w14:textId="77777777" w:rsidR="000D26D5" w:rsidRPr="000D26D5" w:rsidRDefault="000D26D5" w:rsidP="000D26D5">
      <w:pPr>
        <w:rPr>
          <w:rFonts w:eastAsia="Calibri"/>
          <w:lang w:eastAsia="en-US"/>
        </w:rPr>
      </w:pPr>
    </w:p>
    <w:p w14:paraId="7C61175F" w14:textId="77777777" w:rsidR="00AD7533" w:rsidRDefault="00AD7533" w:rsidP="000D26D5">
      <w:pPr>
        <w:spacing w:line="276" w:lineRule="auto"/>
        <w:rPr>
          <w:rFonts w:eastAsia="Calibri"/>
          <w:i/>
          <w:noProof/>
          <w:sz w:val="22"/>
          <w:szCs w:val="22"/>
          <w:lang w:eastAsia="en-US"/>
        </w:rPr>
      </w:pPr>
    </w:p>
    <w:p w14:paraId="33CAA1E8" w14:textId="77777777" w:rsidR="00103831" w:rsidRPr="000D26D5" w:rsidRDefault="00103831" w:rsidP="000D26D5">
      <w:pPr>
        <w:rPr>
          <w:rFonts w:eastAsia="Calibri"/>
          <w:b/>
          <w:i/>
          <w:sz w:val="28"/>
          <w:u w:val="single"/>
          <w:lang w:eastAsia="en-US"/>
        </w:rPr>
      </w:pPr>
      <w:r w:rsidRPr="000D26D5">
        <w:rPr>
          <w:rFonts w:eastAsia="Calibri"/>
          <w:b/>
          <w:i/>
          <w:sz w:val="28"/>
          <w:u w:val="single"/>
          <w:lang w:eastAsia="en-US"/>
        </w:rPr>
        <w:t>Před nástupem do autobusu budete předkládat ke kontrole:</w:t>
      </w:r>
    </w:p>
    <w:p w14:paraId="7FB207A3" w14:textId="31DD9426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  <w:t>Posudek od lékaře (nesmí být starší než 2 roky</w:t>
      </w:r>
      <w:r w:rsidR="00B409F8">
        <w:rPr>
          <w:rFonts w:eastAsia="Calibri"/>
          <w:lang w:eastAsia="en-US"/>
        </w:rPr>
        <w:t>, musí ho vystavit pediatr</w:t>
      </w:r>
      <w:r>
        <w:rPr>
          <w:rFonts w:eastAsia="Calibri"/>
          <w:lang w:eastAsia="en-US"/>
        </w:rPr>
        <w:t>)</w:t>
      </w:r>
    </w:p>
    <w:p w14:paraId="2F3F231D" w14:textId="77777777" w:rsidR="004C08D5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Souhlas</w:t>
      </w:r>
      <w:r>
        <w:rPr>
          <w:rFonts w:eastAsia="Calibri"/>
          <w:lang w:eastAsia="en-US"/>
        </w:rPr>
        <w:t xml:space="preserve"> a prohlášení rodičů, potvrzení bezinfekčnosti </w:t>
      </w:r>
    </w:p>
    <w:p w14:paraId="6EE9464D" w14:textId="6008089C" w:rsidR="00103831" w:rsidRPr="00083E71" w:rsidRDefault="004C08D5" w:rsidP="004C08D5">
      <w:pPr>
        <w:ind w:firstLine="708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 xml:space="preserve">viz. </w:t>
      </w:r>
      <w:r w:rsidR="00686A45">
        <w:rPr>
          <w:rFonts w:eastAsia="Calibri"/>
          <w:lang w:eastAsia="en-US"/>
        </w:rPr>
        <w:t>www</w:t>
      </w:r>
      <w:proofErr w:type="gramEnd"/>
      <w:r w:rsidR="00686A45">
        <w:rPr>
          <w:rFonts w:eastAsia="Calibri"/>
          <w:lang w:eastAsia="en-US"/>
        </w:rPr>
        <w:t>.gympra.cz/dokumenty)</w:t>
      </w:r>
    </w:p>
    <w:p w14:paraId="063AE3CC" w14:textId="43279AB3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Kopie kartičky pojišťovny</w:t>
      </w:r>
    </w:p>
    <w:p w14:paraId="1C41CB46" w14:textId="62484417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Kapesné (mohou mít děti u sebe)</w:t>
      </w:r>
    </w:p>
    <w:p w14:paraId="231FFED1" w14:textId="460C219E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Léky + dávkování</w:t>
      </w:r>
    </w:p>
    <w:p w14:paraId="1D7F6F38" w14:textId="77777777" w:rsidR="00103831" w:rsidRDefault="00103831" w:rsidP="000D26D5">
      <w:pPr>
        <w:rPr>
          <w:rFonts w:eastAsia="Calibri"/>
          <w:lang w:eastAsia="en-US"/>
        </w:rPr>
      </w:pPr>
    </w:p>
    <w:p w14:paraId="3CDA8246" w14:textId="77777777" w:rsidR="00103831" w:rsidRDefault="00103831" w:rsidP="000D26D5">
      <w:pPr>
        <w:rPr>
          <w:rFonts w:eastAsia="Calibri"/>
          <w:lang w:eastAsia="en-US"/>
        </w:rPr>
      </w:pPr>
    </w:p>
    <w:p w14:paraId="25C4837C" w14:textId="144D571D" w:rsidR="00103831" w:rsidRPr="000D26D5" w:rsidRDefault="00103831" w:rsidP="000D26D5">
      <w:pPr>
        <w:rPr>
          <w:rFonts w:eastAsia="Calibri"/>
          <w:b/>
          <w:sz w:val="28"/>
          <w:u w:val="single"/>
          <w:lang w:eastAsia="en-US"/>
        </w:rPr>
      </w:pPr>
      <w:r w:rsidRPr="000D26D5">
        <w:rPr>
          <w:rFonts w:eastAsia="Calibri"/>
          <w:b/>
          <w:sz w:val="28"/>
          <w:u w:val="single"/>
          <w:lang w:eastAsia="en-US"/>
        </w:rPr>
        <w:t xml:space="preserve">Orientační seznam </w:t>
      </w:r>
      <w:r w:rsidR="00686A45">
        <w:rPr>
          <w:rFonts w:eastAsia="Calibri"/>
          <w:b/>
          <w:sz w:val="28"/>
          <w:u w:val="single"/>
          <w:lang w:eastAsia="en-US"/>
        </w:rPr>
        <w:t xml:space="preserve">nejdůležitějších </w:t>
      </w:r>
      <w:r w:rsidRPr="000D26D5">
        <w:rPr>
          <w:rFonts w:eastAsia="Calibri"/>
          <w:b/>
          <w:sz w:val="28"/>
          <w:u w:val="single"/>
          <w:lang w:eastAsia="en-US"/>
        </w:rPr>
        <w:t>věcí:</w:t>
      </w:r>
    </w:p>
    <w:p w14:paraId="7EF4ED88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7x spodní prádlo</w:t>
      </w:r>
    </w:p>
    <w:p w14:paraId="1549712C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7x ponožky + teplé ponožky</w:t>
      </w:r>
    </w:p>
    <w:p w14:paraId="3D8754B7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4x triko krátký rukáv</w:t>
      </w:r>
    </w:p>
    <w:p w14:paraId="0BC9BF02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 x mikina</w:t>
      </w:r>
    </w:p>
    <w:p w14:paraId="55B170F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pyžamo</w:t>
      </w:r>
    </w:p>
    <w:p w14:paraId="13487BC5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2x tepláky</w:t>
      </w:r>
    </w:p>
    <w:p w14:paraId="5EC0F095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2x oblečení na cvičení (legíny, kraťasy, tílko)</w:t>
      </w:r>
    </w:p>
    <w:p w14:paraId="2ADA70E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přezůvky</w:t>
      </w:r>
    </w:p>
    <w:p w14:paraId="192B040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ručník</w:t>
      </w:r>
    </w:p>
    <w:p w14:paraId="224712EF" w14:textId="6EEED93D" w:rsidR="00AD7533" w:rsidRDefault="00686A4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D7533">
        <w:rPr>
          <w:rFonts w:eastAsia="Calibri"/>
          <w:lang w:eastAsia="en-US"/>
        </w:rPr>
        <w:t>x tenisky</w:t>
      </w:r>
    </w:p>
    <w:p w14:paraId="1BAE14BF" w14:textId="1C893E90" w:rsidR="00AD7533" w:rsidRDefault="00AD7533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hygienické potřeby</w:t>
      </w:r>
    </w:p>
    <w:p w14:paraId="5831DC19" w14:textId="354E3617" w:rsidR="00B409F8" w:rsidRDefault="00B409F8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1x plavky ( využíváme pouze velice malý vnitřní </w:t>
      </w:r>
      <w:proofErr w:type="gramStart"/>
      <w:r>
        <w:rPr>
          <w:rFonts w:eastAsia="Calibri"/>
          <w:lang w:eastAsia="en-US"/>
        </w:rPr>
        <w:t>bazének )</w:t>
      </w:r>
      <w:proofErr w:type="gramEnd"/>
    </w:p>
    <w:p w14:paraId="005EA687" w14:textId="77777777" w:rsidR="00AD7533" w:rsidRDefault="00AD7533" w:rsidP="00103831">
      <w:pPr>
        <w:rPr>
          <w:rFonts w:eastAsia="Calibri"/>
          <w:lang w:eastAsia="en-US"/>
        </w:rPr>
      </w:pPr>
    </w:p>
    <w:p w14:paraId="4A2732ED" w14:textId="77777777" w:rsidR="00AD7533" w:rsidRDefault="00AD7533" w:rsidP="00103831">
      <w:pPr>
        <w:rPr>
          <w:rFonts w:eastAsia="Calibri"/>
          <w:lang w:eastAsia="en-US"/>
        </w:rPr>
      </w:pPr>
    </w:p>
    <w:p w14:paraId="5CD99C8B" w14:textId="77777777" w:rsidR="00AD7533" w:rsidRDefault="00AD7533" w:rsidP="00103831">
      <w:pPr>
        <w:rPr>
          <w:rFonts w:eastAsia="Calibri"/>
          <w:lang w:eastAsia="en-US"/>
        </w:rPr>
      </w:pPr>
    </w:p>
    <w:p w14:paraId="23575EAF" w14:textId="77777777" w:rsidR="000D40E8" w:rsidRDefault="00AD7533" w:rsidP="00AD7533">
      <w:pPr>
        <w:spacing w:after="200" w:line="276" w:lineRule="auto"/>
      </w:pPr>
      <w:r>
        <w:rPr>
          <w:rFonts w:eastAsia="Calibri"/>
          <w:b/>
          <w:i/>
          <w:noProof/>
          <w:sz w:val="22"/>
          <w:szCs w:val="22"/>
          <w:u w:val="single"/>
          <w:lang w:eastAsia="en-US"/>
        </w:rPr>
        <w:t>Kontaktní osoba:</w:t>
      </w:r>
      <w:r>
        <w:rPr>
          <w:rFonts w:eastAsia="Calibri"/>
          <w:i/>
          <w:noProof/>
          <w:sz w:val="22"/>
          <w:szCs w:val="22"/>
          <w:lang w:eastAsia="en-US"/>
        </w:rPr>
        <w:br/>
        <w:t>Mgr. Goldman Marek: e-</w:t>
      </w:r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mail:  </w:t>
      </w:r>
      <w:hyperlink r:id="rId6" w:history="1">
        <w:r w:rsidRPr="00686A45">
          <w:rPr>
            <w:rStyle w:val="Hypertextovodkaz"/>
            <w:rFonts w:eastAsia="Calibri"/>
            <w:i/>
            <w:noProof/>
            <w:color w:val="auto"/>
            <w:sz w:val="22"/>
            <w:szCs w:val="22"/>
            <w:lang w:eastAsia="en-US"/>
          </w:rPr>
          <w:t>gymprakemp@seznam.cz</w:t>
        </w:r>
      </w:hyperlink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 , Telefon</w:t>
      </w:r>
      <w:r>
        <w:rPr>
          <w:rFonts w:eastAsia="Calibri"/>
          <w:i/>
          <w:noProof/>
          <w:sz w:val="22"/>
          <w:szCs w:val="22"/>
          <w:lang w:eastAsia="en-US"/>
        </w:rPr>
        <w:t>: 721 312 185</w:t>
      </w:r>
    </w:p>
    <w:sectPr w:rsidR="000D4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3DC6" w14:textId="77777777" w:rsidR="00EB4D3F" w:rsidRDefault="00EB4D3F" w:rsidP="00535537">
      <w:r>
        <w:separator/>
      </w:r>
    </w:p>
  </w:endnote>
  <w:endnote w:type="continuationSeparator" w:id="0">
    <w:p w14:paraId="7774FE1F" w14:textId="77777777" w:rsidR="00EB4D3F" w:rsidRDefault="00EB4D3F" w:rsidP="005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0588" w14:textId="77777777" w:rsidR="00EB4D3F" w:rsidRDefault="00EB4D3F" w:rsidP="00535537">
      <w:r>
        <w:separator/>
      </w:r>
    </w:p>
  </w:footnote>
  <w:footnote w:type="continuationSeparator" w:id="0">
    <w:p w14:paraId="407E6AB7" w14:textId="77777777" w:rsidR="00EB4D3F" w:rsidRDefault="00EB4D3F" w:rsidP="0053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E00E" w14:textId="77777777" w:rsidR="000D26D5" w:rsidRDefault="00FB1383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50F2C" wp14:editId="1CE3EFB1">
          <wp:simplePos x="0" y="0"/>
          <wp:positionH relativeFrom="column">
            <wp:posOffset>-814705</wp:posOffset>
          </wp:positionH>
          <wp:positionV relativeFrom="paragraph">
            <wp:posOffset>-241935</wp:posOffset>
          </wp:positionV>
          <wp:extent cx="3133725" cy="1151255"/>
          <wp:effectExtent l="0" t="0" r="9525" b="0"/>
          <wp:wrapTight wrapText="bothSides">
            <wp:wrapPolygon edited="0">
              <wp:start x="2101" y="0"/>
              <wp:lineTo x="394" y="5719"/>
              <wp:lineTo x="0" y="5719"/>
              <wp:lineTo x="0" y="12152"/>
              <wp:lineTo x="1182" y="17156"/>
              <wp:lineTo x="1576" y="21088"/>
              <wp:lineTo x="2364" y="21088"/>
              <wp:lineTo x="4202" y="21088"/>
              <wp:lineTo x="6434" y="18943"/>
              <wp:lineTo x="6303" y="17156"/>
              <wp:lineTo x="21534" y="17156"/>
              <wp:lineTo x="21534" y="6076"/>
              <wp:lineTo x="20747" y="5719"/>
              <wp:lineTo x="12080" y="5719"/>
              <wp:lineTo x="3151" y="0"/>
              <wp:lineTo x="210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D437D" w14:textId="77777777" w:rsidR="000D26D5" w:rsidRDefault="000D26D5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</w:p>
  <w:p w14:paraId="3262FA69" w14:textId="77777777" w:rsidR="00535537" w:rsidRDefault="00535537" w:rsidP="00535537">
    <w:pPr>
      <w:pStyle w:val="Zhlav"/>
      <w:tabs>
        <w:tab w:val="clear" w:pos="4536"/>
        <w:tab w:val="clear" w:pos="9072"/>
        <w:tab w:val="left" w:pos="33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4"/>
    <w:rsid w:val="00083E71"/>
    <w:rsid w:val="000D26D5"/>
    <w:rsid w:val="000D40E8"/>
    <w:rsid w:val="00103831"/>
    <w:rsid w:val="004C08D5"/>
    <w:rsid w:val="00535537"/>
    <w:rsid w:val="00623FBC"/>
    <w:rsid w:val="00686A45"/>
    <w:rsid w:val="007D662B"/>
    <w:rsid w:val="00AD7533"/>
    <w:rsid w:val="00B409F8"/>
    <w:rsid w:val="00BA62D8"/>
    <w:rsid w:val="00CC0B91"/>
    <w:rsid w:val="00E14BF4"/>
    <w:rsid w:val="00EB4D3F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F7B1"/>
  <w15:docId w15:val="{F560D1B2-1115-4CBA-827E-BA14427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3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prakemp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Kavanová Lubomíra (MHMP, AMP)</dc:creator>
  <cp:lastModifiedBy>Marek Goldman</cp:lastModifiedBy>
  <cp:revision>10</cp:revision>
  <cp:lastPrinted>2020-01-12T20:03:00Z</cp:lastPrinted>
  <dcterms:created xsi:type="dcterms:W3CDTF">2020-01-11T14:57:00Z</dcterms:created>
  <dcterms:modified xsi:type="dcterms:W3CDTF">2024-02-07T20:04:00Z</dcterms:modified>
</cp:coreProperties>
</file>